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66" w:rsidRPr="00714B66" w:rsidRDefault="00714B66" w:rsidP="0071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</w:t>
      </w:r>
    </w:p>
    <w:p w:rsidR="00714B66" w:rsidRPr="00714B66" w:rsidRDefault="00714B66" w:rsidP="0071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ПО СОЦИАЛЬНОЙ ЗАЩИТЕ И ТРУДУ</w:t>
      </w:r>
    </w:p>
    <w:p w:rsidR="007D743A" w:rsidRPr="00994B7B" w:rsidRDefault="00714B66" w:rsidP="0071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  <w:r w:rsidR="007D743A"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ПОРЯДКА ОПУБЛИКОВАНИЯ</w:t>
      </w:r>
      <w:r w:rsidRPr="00994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ЗАКЛЮЧЕННЫХ НА РЕСПУБЛИКАНСКОМ УРОВНЕ ОТРАСЛЕВЫХ СОГЛАШЕНИЙ</w:t>
      </w:r>
      <w:r w:rsidRPr="00994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И ПРЕДЛОЖЕНИЯ О ПРИСОЕДИНЕНИИ К СОГЛАШЕНИЮ</w:t>
      </w:r>
    </w:p>
    <w:p w:rsidR="007D743A" w:rsidRPr="00994B7B" w:rsidRDefault="007D743A" w:rsidP="00714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D743A" w:rsidRPr="00994B7B" w:rsidRDefault="001A335A" w:rsidP="007D743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 августа 2010 г. </w:t>
      </w:r>
      <w:r w:rsidR="007D743A"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458</w:t>
      </w:r>
    </w:p>
    <w:p w:rsidR="007D743A" w:rsidRPr="00994B7B" w:rsidRDefault="007D743A" w:rsidP="007D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(САЗ 10-34)</w:t>
      </w: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Согласован: Союз промышленников, аграриев</w:t>
      </w: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предпринимателей Приднестровья, Федерация профсоюзов Приднестровья</w:t>
      </w:r>
    </w:p>
    <w:p w:rsidR="007D743A" w:rsidRPr="00994B7B" w:rsidRDefault="007D743A" w:rsidP="007D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Default="007D743A" w:rsidP="007D743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 Министерством юстиции</w:t>
      </w: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Приднестровской Молдавской Республики 26 августа 2010 г.</w:t>
      </w: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Регистрационный № 5366</w:t>
      </w:r>
    </w:p>
    <w:p w:rsidR="001804E3" w:rsidRDefault="001804E3" w:rsidP="001804E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4E3" w:rsidRPr="001804E3" w:rsidRDefault="001804E3" w:rsidP="001804E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4E3">
        <w:rPr>
          <w:rFonts w:ascii="Times New Roman" w:hAnsi="Times New Roman" w:cs="Times New Roman"/>
          <w:i/>
          <w:sz w:val="24"/>
          <w:szCs w:val="24"/>
        </w:rPr>
        <w:t>С изменением, внесенным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04E3">
        <w:rPr>
          <w:rFonts w:ascii="Times New Roman" w:hAnsi="Times New Roman" w:cs="Times New Roman"/>
          <w:i/>
          <w:sz w:val="24"/>
          <w:szCs w:val="24"/>
        </w:rPr>
        <w:t>Приказом Министерства по социальной защите и труду Приднестровской Молдавской Республики от 29 июля 2022 года № 64 (САЗ 22-33)</w:t>
      </w:r>
    </w:p>
    <w:p w:rsidR="007D743A" w:rsidRPr="001804E3" w:rsidRDefault="007D743A" w:rsidP="007D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04E3" w:rsidRPr="001804E3" w:rsidRDefault="001804E3" w:rsidP="0018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4E3">
        <w:rPr>
          <w:rFonts w:ascii="Times New Roman" w:hAnsi="Times New Roman" w:cs="Times New Roman"/>
          <w:b/>
          <w:sz w:val="24"/>
          <w:szCs w:val="24"/>
          <w:u w:val="single"/>
        </w:rPr>
        <w:t>Текущая редакция по состоянию на 26 августа 2022 года</w:t>
      </w:r>
    </w:p>
    <w:p w:rsidR="007D743A" w:rsidRPr="00994B7B" w:rsidRDefault="007D743A" w:rsidP="007D74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пунктом 10 статьи 48 Трудового кодекса Приднестровской Молдавской Республики, Указом Президента Приднестровской Молдавской Республики от 29 июля 2009 года № 519 «Об утверждении Положения, структуры и штатной численности Министерства экономики Приднестровской Молдавской Республики» (САЗ 09-31) с изменением, внесенным Указом Президента Приднестровской Молдавской Республики от 24 ноября 2009 года № 827 (САЗ 09-48), приказываю:</w:t>
      </w:r>
    </w:p>
    <w:p w:rsidR="007D743A" w:rsidRPr="00994B7B" w:rsidRDefault="007D743A" w:rsidP="007D74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Порядок опубликования заключенных на республиканском уровне отраслевых соглашений и предложения о присоединении к соглашению (прилагается).</w:t>
      </w:r>
    </w:p>
    <w:p w:rsidR="007D743A" w:rsidRPr="00994B7B" w:rsidRDefault="007D743A" w:rsidP="007D74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в Министерство юстиции Приднестровской Молдавской Республики на государственную регистрацию.</w:t>
      </w:r>
    </w:p>
    <w:p w:rsidR="007D743A" w:rsidRPr="00994B7B" w:rsidRDefault="007D743A" w:rsidP="007D74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Настоящий Приказ вступает в силу со дня, следующего за днем официального опубликования.</w:t>
      </w:r>
    </w:p>
    <w:p w:rsidR="007D743A" w:rsidRPr="00994B7B" w:rsidRDefault="007D743A" w:rsidP="007D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335A" w:rsidRPr="00994B7B" w:rsidRDefault="001A335A" w:rsidP="007D74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                                                                                                               Е.ЧЕРНЕНКО</w:t>
      </w:r>
    </w:p>
    <w:p w:rsidR="001A335A" w:rsidRPr="00994B7B" w:rsidRDefault="001A335A" w:rsidP="007D74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335A" w:rsidRPr="00994B7B" w:rsidRDefault="001A335A" w:rsidP="007D74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335A" w:rsidRPr="00994B7B" w:rsidRDefault="001A335A" w:rsidP="001A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335A" w:rsidRPr="00994B7B" w:rsidRDefault="001A335A" w:rsidP="001A33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994B7B" w:rsidRDefault="007D743A" w:rsidP="001A33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Тирасполь</w:t>
      </w:r>
    </w:p>
    <w:p w:rsidR="007D743A" w:rsidRPr="00994B7B" w:rsidRDefault="007D743A" w:rsidP="001A33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августа 2010 г.</w:t>
      </w:r>
    </w:p>
    <w:p w:rsidR="00A11EB0" w:rsidRDefault="007D743A" w:rsidP="00180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1A335A"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458</w:t>
      </w:r>
    </w:p>
    <w:p w:rsidR="00A11EB0" w:rsidRDefault="00A11EB0" w:rsidP="001A335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0B58" w:rsidRPr="00994B7B" w:rsidRDefault="007D743A" w:rsidP="001A335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bookmarkStart w:id="0" w:name="_GoBack"/>
      <w:bookmarkEnd w:id="0"/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Приказу Министерства</w:t>
      </w:r>
    </w:p>
    <w:p w:rsidR="007D743A" w:rsidRPr="00994B7B" w:rsidRDefault="007D743A" w:rsidP="001A335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7727"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социальной защите и труду</w:t>
      </w: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Приднестровской Молдавской Республики</w:t>
      </w: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13 августа 2010 года № 458</w:t>
      </w:r>
    </w:p>
    <w:p w:rsidR="007D743A" w:rsidRPr="00994B7B" w:rsidRDefault="007D743A" w:rsidP="007D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опубликования заключенных на республиканском уровне</w:t>
      </w: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отраслевых соглашений и предложения о присоединении к соглашению</w:t>
      </w:r>
    </w:p>
    <w:p w:rsidR="007D743A" w:rsidRPr="00994B7B" w:rsidRDefault="007D743A" w:rsidP="007D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течение 5-ти (пяти) календарных дней со дня проведения уведомительной регистрации отраслевого соглашения, заключенного на республиканском уровне, (далее - соглашение) одна из сторон соглашения, по договоренности между собой, направляет текст соглашения и сведения о его регистрации в газету «Приднестровье» для официального опубликования, а также в исполнительный орган государственной власти, осуществляющий функции по реализации государственной политики и нормативному правовому регулированию в сфере труда, для размещения на его официальном сайте.</w:t>
      </w: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После опубликования соглашения в газете «Приднестровье» стороны соглашения, вправе предложить руководителю исполнительного органа государственной власти, осуществляющего функции по реализации государственной политики и нормативному правовому регулированию в сфере труда обратиться к работодателям, осуществляющим деятельность в соответствующей отрасли и не участвовавшим в заключении соглашения, с предложением присоединиться к нему.</w:t>
      </w: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к работодателям осуществляется посредством официального опубликования Предложения о присоединении к соглашению.</w:t>
      </w: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Предложение о присоединении к соглашению составляется в соответствии с Приложением к настоящему Порядку и направляется руководителем исполнительного органа государственной власти, осуществляющего функции по реализации государственной политики и нормативному правовому регулированию в сфере труда, для официального опубликования в газете «Приднестровье».</w:t>
      </w:r>
    </w:p>
    <w:p w:rsidR="007D743A" w:rsidRPr="00994B7B" w:rsidRDefault="007D743A" w:rsidP="007D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994B7B" w:rsidRDefault="007D743A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150" w:rsidRDefault="00E12150" w:rsidP="007D743A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D743A" w:rsidRPr="0017080A" w:rsidRDefault="007D743A" w:rsidP="00E12150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Порядку опубликования заключенных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республиканском уровне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отраслевых соглашений и предложения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присоединении к соглашению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D743A" w:rsidRPr="0017080A" w:rsidRDefault="007D743A" w:rsidP="001A33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 </w:t>
      </w:r>
    </w:p>
    <w:p w:rsidR="007D743A" w:rsidRPr="0017080A" w:rsidRDefault="007D743A" w:rsidP="001A33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исполнительного органа государственной власти, осуществляющего функции по реализации государственной политики</w:t>
      </w:r>
      <w:r w:rsidRPr="001708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и нормативному правовому регулированию в сфере труда)</w:t>
      </w:r>
    </w:p>
    <w:p w:rsidR="007D743A" w:rsidRPr="0017080A" w:rsidRDefault="007D743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</w:t>
      </w:r>
    </w:p>
    <w:p w:rsidR="007D743A" w:rsidRPr="0017080A" w:rsidRDefault="007D743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Работодателям</w:t>
      </w:r>
    </w:p>
    <w:p w:rsidR="007D743A" w:rsidRPr="0017080A" w:rsidRDefault="007D743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7D743A" w:rsidRPr="0017080A" w:rsidRDefault="007D743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отрасли)</w:t>
      </w:r>
    </w:p>
    <w:p w:rsidR="007D743A" w:rsidRPr="0017080A" w:rsidRDefault="007D743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7D743A" w:rsidRPr="0017080A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  сообщаю   о   заключении на республиканском уровне отраслевого соглашения _____________________________________________________________________________</w:t>
      </w:r>
    </w:p>
    <w:p w:rsidR="007D743A" w:rsidRPr="0017080A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соглашения)</w:t>
      </w:r>
    </w:p>
    <w:p w:rsidR="007D743A" w:rsidRPr="0017080A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 ________________________________________________________________</w:t>
      </w:r>
      <w:r w:rsidR="00706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7D743A" w:rsidRPr="0017080A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сторон соглашения)</w:t>
      </w:r>
    </w:p>
    <w:p w:rsidR="001A335A" w:rsidRPr="0017080A" w:rsidRDefault="001A335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17080A" w:rsidRDefault="007D743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Соглашение прошло уведомительную регистрацию в _______________________________</w:t>
      </w:r>
    </w:p>
    <w:p w:rsidR="007D743A" w:rsidRPr="0017080A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7D743A" w:rsidRPr="0017080A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исполнительного органа государственной власти,</w:t>
      </w:r>
    </w:p>
    <w:p w:rsidR="007D743A" w:rsidRPr="0017080A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осуществляющего функции по реализации государственной политики</w:t>
      </w:r>
    </w:p>
    <w:p w:rsidR="007D743A" w:rsidRPr="0017080A" w:rsidRDefault="007D743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нормативному правовому регулированию в сфере труда)</w:t>
      </w:r>
    </w:p>
    <w:p w:rsidR="00CC74BC" w:rsidRPr="0017080A" w:rsidRDefault="00CC74BC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74BC" w:rsidRPr="0017080A" w:rsidRDefault="00CC74BC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(регистрационный № ________ от «___»</w:t>
      </w:r>
      <w:r w:rsidR="007D743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 20__г.), размещено на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официальном сайте</w:t>
      </w:r>
      <w:r w:rsidR="007D743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(____________________) и опубликовано в газете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«Приднестровье» (от «__»</w:t>
      </w:r>
      <w:r w:rsidR="007D743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 20__ г.).</w:t>
      </w:r>
    </w:p>
    <w:p w:rsidR="00CC74BC" w:rsidRPr="0017080A" w:rsidRDefault="007D743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  соответствии   с   </w:t>
      </w:r>
      <w:r w:rsidR="001A335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7 статьи 48 Трудового кодекса</w:t>
      </w:r>
      <w:r w:rsidR="00CC74BC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 предлагаю работодателям отрасли,</w:t>
      </w:r>
      <w:r w:rsidR="00E1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участвовавшим </w:t>
      </w:r>
      <w:r w:rsidR="00CC74BC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E1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заключении 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данного соглашения, присоединиться к</w:t>
      </w:r>
      <w:r w:rsidR="00CC74BC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нему.</w:t>
      </w:r>
    </w:p>
    <w:p w:rsidR="007D743A" w:rsidRPr="0017080A" w:rsidRDefault="007D743A" w:rsidP="007D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Обращаю внимание, что если в течение 30 календарных </w:t>
      </w:r>
      <w:r w:rsidR="001A335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 со дня</w:t>
      </w:r>
      <w:r w:rsidR="00CC74BC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официального опубликования </w:t>
      </w:r>
      <w:r w:rsidR="001A335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данного предложения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A335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работодателями, не</w:t>
      </w:r>
      <w:r w:rsidR="00CC74BC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участвовавшими </w:t>
      </w:r>
      <w:r w:rsidR="001A335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заключении соглашения, не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A335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представлен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</w:t>
      </w:r>
    </w:p>
    <w:p w:rsidR="007D743A" w:rsidRPr="0017080A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CC74BC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7D743A" w:rsidRPr="00E12150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21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исполнительного органа государственной власти,</w:t>
      </w:r>
    </w:p>
    <w:p w:rsidR="007D743A" w:rsidRPr="00E12150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21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осуществляющего функции по реализации государственной политики</w:t>
      </w:r>
    </w:p>
    <w:p w:rsidR="007D743A" w:rsidRPr="00E12150" w:rsidRDefault="007D743A" w:rsidP="001A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21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нормативному правовому регулированию в сфере труда)</w:t>
      </w:r>
    </w:p>
    <w:p w:rsidR="00CC74BC" w:rsidRPr="0017080A" w:rsidRDefault="00CC74BC" w:rsidP="00CC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74BC" w:rsidRDefault="007D743A" w:rsidP="00E12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установленном пунктом 8 статьи 48 Трудового кодекса Приднестровской Молдавской Республики порядке мотивированный письменный отк</w:t>
      </w:r>
      <w:r w:rsidR="00CC74BC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 присоединиться к соглашению,</w:t>
      </w:r>
      <w:r w:rsidR="001A335A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соглашение будет считаться распространенным на этих работодателей.</w:t>
      </w:r>
    </w:p>
    <w:p w:rsidR="00E12150" w:rsidRPr="0017080A" w:rsidRDefault="00E12150" w:rsidP="00E12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43A" w:rsidRPr="0017080A" w:rsidRDefault="007D743A" w:rsidP="00CC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исполнительного органа</w:t>
      </w:r>
    </w:p>
    <w:p w:rsidR="007D743A" w:rsidRPr="0017080A" w:rsidRDefault="007D743A" w:rsidP="00CC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власти, осуществляющего функции</w:t>
      </w:r>
    </w:p>
    <w:p w:rsidR="007D743A" w:rsidRPr="0017080A" w:rsidRDefault="007D743A" w:rsidP="00CC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реализации государственной политики и нормативному</w:t>
      </w:r>
    </w:p>
    <w:p w:rsidR="007D743A" w:rsidRPr="0017080A" w:rsidRDefault="007D743A" w:rsidP="00CC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правовому регулированию в сфере труда            </w:t>
      </w:r>
      <w:r w:rsidR="00CC74BC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</w:t>
      </w:r>
    </w:p>
    <w:p w:rsidR="00972484" w:rsidRPr="00E12150" w:rsidRDefault="007D743A" w:rsidP="00E1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="00CC74BC" w:rsidRPr="0017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E1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121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sectPr w:rsidR="00972484" w:rsidRPr="00E1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5021D"/>
    <w:multiLevelType w:val="multilevel"/>
    <w:tmpl w:val="7D80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E"/>
    <w:rsid w:val="0017080A"/>
    <w:rsid w:val="001804E3"/>
    <w:rsid w:val="001A335A"/>
    <w:rsid w:val="00297C7E"/>
    <w:rsid w:val="003372CE"/>
    <w:rsid w:val="00680963"/>
    <w:rsid w:val="00706CC7"/>
    <w:rsid w:val="00714B66"/>
    <w:rsid w:val="007D743A"/>
    <w:rsid w:val="00927727"/>
    <w:rsid w:val="00994B7B"/>
    <w:rsid w:val="009B1877"/>
    <w:rsid w:val="00A11EB0"/>
    <w:rsid w:val="00B41545"/>
    <w:rsid w:val="00CC74BC"/>
    <w:rsid w:val="00E12150"/>
    <w:rsid w:val="00E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DC1B-3B38-4E59-9B92-F51495C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43A"/>
    <w:rPr>
      <w:color w:val="0000FF"/>
      <w:u w:val="single"/>
    </w:rPr>
  </w:style>
  <w:style w:type="character" w:customStyle="1" w:styleId="sr-only">
    <w:name w:val="sr-only"/>
    <w:basedOn w:val="a0"/>
    <w:rsid w:val="007D743A"/>
  </w:style>
  <w:style w:type="character" w:customStyle="1" w:styleId="label">
    <w:name w:val="label"/>
    <w:basedOn w:val="a0"/>
    <w:rsid w:val="007D743A"/>
  </w:style>
  <w:style w:type="character" w:customStyle="1" w:styleId="margin">
    <w:name w:val="margin"/>
    <w:basedOn w:val="a0"/>
    <w:rsid w:val="007D743A"/>
  </w:style>
  <w:style w:type="character" w:customStyle="1" w:styleId="text-small">
    <w:name w:val="text-small"/>
    <w:basedOn w:val="a0"/>
    <w:rsid w:val="007D743A"/>
  </w:style>
  <w:style w:type="character" w:customStyle="1" w:styleId="pull-right">
    <w:name w:val="pull-right"/>
    <w:basedOn w:val="a0"/>
    <w:rsid w:val="007D743A"/>
  </w:style>
  <w:style w:type="character" w:customStyle="1" w:styleId="badge">
    <w:name w:val="badge"/>
    <w:basedOn w:val="a0"/>
    <w:rsid w:val="007D743A"/>
  </w:style>
  <w:style w:type="paragraph" w:styleId="a4">
    <w:name w:val="Normal (Web)"/>
    <w:basedOn w:val="a"/>
    <w:uiPriority w:val="99"/>
    <w:unhideWhenUsed/>
    <w:rsid w:val="007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4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562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814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1155441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3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  <w:div w:id="425617003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2679329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300960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Алла Г. Кожухарь</cp:lastModifiedBy>
  <cp:revision>10</cp:revision>
  <dcterms:created xsi:type="dcterms:W3CDTF">2023-08-10T11:30:00Z</dcterms:created>
  <dcterms:modified xsi:type="dcterms:W3CDTF">2024-06-24T05:42:00Z</dcterms:modified>
</cp:coreProperties>
</file>